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BD" w:rsidRDefault="00993A68" w:rsidP="00993A68">
      <w:pPr>
        <w:jc w:val="center"/>
        <w:rPr>
          <w:rFonts w:ascii="Arial Unicode MS" w:eastAsia="Arial Unicode MS" w:hAnsi="Arial Unicode MS" w:cs="Arial Unicode MS"/>
          <w:sz w:val="28"/>
          <w:szCs w:val="28"/>
        </w:rPr>
      </w:pPr>
      <w:r>
        <w:rPr>
          <w:rFonts w:ascii="Arial Unicode MS" w:eastAsia="Arial Unicode MS" w:hAnsi="Arial Unicode MS" w:cs="Arial Unicode MS"/>
          <w:b/>
          <w:sz w:val="28"/>
          <w:szCs w:val="28"/>
        </w:rPr>
        <w:t xml:space="preserve">BUCKEYE GSP CLUB, </w:t>
      </w:r>
      <w:r w:rsidR="006727DE">
        <w:rPr>
          <w:rFonts w:ascii="Arial Unicode MS" w:eastAsia="Arial Unicode MS" w:hAnsi="Arial Unicode MS" w:cs="Arial Unicode MS"/>
          <w:b/>
          <w:sz w:val="28"/>
          <w:szCs w:val="28"/>
        </w:rPr>
        <w:t>OCTOBER 8</w:t>
      </w:r>
      <w:r w:rsidR="006F4BB3">
        <w:rPr>
          <w:rFonts w:ascii="Arial Unicode MS" w:eastAsia="Arial Unicode MS" w:hAnsi="Arial Unicode MS" w:cs="Arial Unicode MS"/>
          <w:b/>
          <w:sz w:val="28"/>
          <w:szCs w:val="28"/>
        </w:rPr>
        <w:t>-</w:t>
      </w:r>
      <w:r w:rsidR="006727DE">
        <w:rPr>
          <w:rFonts w:ascii="Arial Unicode MS" w:eastAsia="Arial Unicode MS" w:hAnsi="Arial Unicode MS" w:cs="Arial Unicode MS"/>
          <w:b/>
          <w:sz w:val="28"/>
          <w:szCs w:val="28"/>
        </w:rPr>
        <w:t>9</w:t>
      </w:r>
      <w:r w:rsidR="00703AEA">
        <w:rPr>
          <w:rFonts w:ascii="Arial Unicode MS" w:eastAsia="Arial Unicode MS" w:hAnsi="Arial Unicode MS" w:cs="Arial Unicode MS"/>
          <w:b/>
          <w:sz w:val="28"/>
          <w:szCs w:val="28"/>
        </w:rPr>
        <w:t xml:space="preserve">, </w:t>
      </w:r>
      <w:r w:rsidRPr="00C47D1C">
        <w:rPr>
          <w:rFonts w:ascii="Arial Unicode MS" w:eastAsia="Arial Unicode MS" w:hAnsi="Arial Unicode MS" w:cs="Arial Unicode MS"/>
          <w:b/>
          <w:sz w:val="28"/>
          <w:szCs w:val="28"/>
        </w:rPr>
        <w:t>201</w:t>
      </w:r>
      <w:r w:rsidR="00982FC6">
        <w:rPr>
          <w:rFonts w:ascii="Arial Unicode MS" w:eastAsia="Arial Unicode MS" w:hAnsi="Arial Unicode MS" w:cs="Arial Unicode MS"/>
          <w:b/>
          <w:sz w:val="28"/>
          <w:szCs w:val="28"/>
        </w:rPr>
        <w:t>6</w:t>
      </w:r>
      <w:r w:rsidRPr="00C47D1C">
        <w:rPr>
          <w:rFonts w:ascii="Arial Unicode MS" w:eastAsia="Arial Unicode MS" w:hAnsi="Arial Unicode MS" w:cs="Arial Unicode MS"/>
          <w:b/>
          <w:sz w:val="28"/>
          <w:szCs w:val="28"/>
        </w:rPr>
        <w:t xml:space="preserve"> FIELD TRIAL</w:t>
      </w:r>
    </w:p>
    <w:p w:rsidR="00993A68" w:rsidRDefault="00993A68" w:rsidP="00A936C6">
      <w:pPr>
        <w:keepLines/>
        <w:spacing w:line="240" w:lineRule="auto"/>
        <w:rPr>
          <w:rFonts w:ascii="Arial Unicode MS" w:eastAsia="Arial Unicode MS" w:hAnsi="Arial Unicode MS" w:cs="Arial Unicode MS"/>
        </w:rPr>
      </w:pPr>
      <w:r>
        <w:rPr>
          <w:rFonts w:ascii="Arial Unicode MS" w:eastAsia="Arial Unicode MS" w:hAnsi="Arial Unicode MS" w:cs="Arial Unicode MS"/>
        </w:rPr>
        <w:t>The venue will be the new Tri-Valley field trial grounds consisting of 2523 acres of reclaimed land.  Tri-Valley Wildlife Management Area is located ten miles north of Zanesville between the towns of Adamsville and Dresden. The facilities are now complete with electricity and water</w:t>
      </w:r>
      <w:r w:rsidR="00CA7CFC">
        <w:rPr>
          <w:rFonts w:ascii="Arial Unicode MS" w:eastAsia="Arial Unicode MS" w:hAnsi="Arial Unicode MS" w:cs="Arial Unicode MS"/>
        </w:rPr>
        <w:t>, although there are no electrical hookups</w:t>
      </w:r>
      <w:r w:rsidR="00C72B31">
        <w:rPr>
          <w:rFonts w:ascii="Arial Unicode MS" w:eastAsia="Arial Unicode MS" w:hAnsi="Arial Unicode MS" w:cs="Arial Unicode MS"/>
        </w:rPr>
        <w:t>.</w:t>
      </w:r>
      <w:r>
        <w:rPr>
          <w:rFonts w:ascii="Arial Unicode MS" w:eastAsia="Arial Unicode MS" w:hAnsi="Arial Unicode MS" w:cs="Arial Unicode MS"/>
        </w:rPr>
        <w:t xml:space="preserve"> </w:t>
      </w:r>
      <w:r w:rsidR="00B0163C">
        <w:rPr>
          <w:rFonts w:ascii="Arial Unicode MS" w:eastAsia="Arial Unicode MS" w:hAnsi="Arial Unicode MS" w:cs="Arial Unicode MS"/>
        </w:rPr>
        <w:t xml:space="preserve"> </w:t>
      </w:r>
      <w:r w:rsidR="00E55CB7">
        <w:rPr>
          <w:rFonts w:ascii="Arial Unicode MS" w:eastAsia="Arial Unicode MS" w:hAnsi="Arial Unicode MS" w:cs="Arial Unicode MS"/>
        </w:rPr>
        <w:t>I you haven’t been there before you’ll enjoy the view. T</w:t>
      </w:r>
      <w:r w:rsidR="009953E8">
        <w:rPr>
          <w:rFonts w:ascii="Arial Unicode MS" w:eastAsia="Arial Unicode MS" w:hAnsi="Arial Unicode MS" w:cs="Arial Unicode MS"/>
        </w:rPr>
        <w:t>he view of the grounds from the clubhouse</w:t>
      </w:r>
      <w:r w:rsidR="00C72B31">
        <w:rPr>
          <w:rFonts w:ascii="Arial Unicode MS" w:eastAsia="Arial Unicode MS" w:hAnsi="Arial Unicode MS" w:cs="Arial Unicode MS"/>
        </w:rPr>
        <w:t xml:space="preserve"> is truly spectacular</w:t>
      </w:r>
      <w:r w:rsidR="009953E8">
        <w:rPr>
          <w:rFonts w:ascii="Arial Unicode MS" w:eastAsia="Arial Unicode MS" w:hAnsi="Arial Unicode MS" w:cs="Arial Unicode MS"/>
        </w:rPr>
        <w:t xml:space="preserve">. </w:t>
      </w:r>
      <w:r w:rsidR="00E55CB7">
        <w:rPr>
          <w:rFonts w:ascii="Arial Unicode MS" w:eastAsia="Arial Unicode MS" w:hAnsi="Arial Unicode MS" w:cs="Arial Unicode MS"/>
        </w:rPr>
        <w:t xml:space="preserve"> </w:t>
      </w:r>
      <w:r w:rsidR="006727DE">
        <w:rPr>
          <w:rFonts w:ascii="Arial Unicode MS" w:eastAsia="Arial Unicode MS" w:hAnsi="Arial Unicode MS" w:cs="Arial Unicode MS"/>
        </w:rPr>
        <w:t>According to early reports</w:t>
      </w:r>
      <w:r w:rsidR="00E55CB7">
        <w:rPr>
          <w:rFonts w:ascii="Arial Unicode MS" w:eastAsia="Arial Unicode MS" w:hAnsi="Arial Unicode MS" w:cs="Arial Unicode MS"/>
        </w:rPr>
        <w:t xml:space="preserve"> the </w:t>
      </w:r>
      <w:proofErr w:type="gramStart"/>
      <w:r w:rsidR="006727DE">
        <w:rPr>
          <w:rFonts w:ascii="Arial Unicode MS" w:eastAsia="Arial Unicode MS" w:hAnsi="Arial Unicode MS" w:cs="Arial Unicode MS"/>
        </w:rPr>
        <w:t>Fall</w:t>
      </w:r>
      <w:proofErr w:type="gramEnd"/>
      <w:r w:rsidR="00E55CB7">
        <w:rPr>
          <w:rFonts w:ascii="Arial Unicode MS" w:eastAsia="Arial Unicode MS" w:hAnsi="Arial Unicode MS" w:cs="Arial Unicode MS"/>
        </w:rPr>
        <w:t xml:space="preserve"> cover </w:t>
      </w:r>
      <w:r w:rsidR="006727DE">
        <w:rPr>
          <w:rFonts w:ascii="Arial Unicode MS" w:eastAsia="Arial Unicode MS" w:hAnsi="Arial Unicode MS" w:cs="Arial Unicode MS"/>
        </w:rPr>
        <w:t>has been controlled well with mowing and burning</w:t>
      </w:r>
      <w:r w:rsidR="00E55CB7">
        <w:rPr>
          <w:rFonts w:ascii="Arial Unicode MS" w:eastAsia="Arial Unicode MS" w:hAnsi="Arial Unicode MS" w:cs="Arial Unicode MS"/>
        </w:rPr>
        <w:t xml:space="preserve"> which will bode well for man and </w:t>
      </w:r>
      <w:proofErr w:type="spellStart"/>
      <w:r w:rsidR="00E55CB7">
        <w:rPr>
          <w:rFonts w:ascii="Arial Unicode MS" w:eastAsia="Arial Unicode MS" w:hAnsi="Arial Unicode MS" w:cs="Arial Unicode MS"/>
        </w:rPr>
        <w:t>dogs.</w:t>
      </w:r>
      <w:r w:rsidR="009953E8">
        <w:rPr>
          <w:rFonts w:ascii="Arial Unicode MS" w:eastAsia="Arial Unicode MS" w:hAnsi="Arial Unicode MS" w:cs="Arial Unicode MS"/>
        </w:rPr>
        <w:t>This</w:t>
      </w:r>
      <w:proofErr w:type="spellEnd"/>
      <w:r w:rsidR="009953E8">
        <w:rPr>
          <w:rFonts w:ascii="Arial Unicode MS" w:eastAsia="Arial Unicode MS" w:hAnsi="Arial Unicode MS" w:cs="Arial Unicode MS"/>
        </w:rPr>
        <w:t xml:space="preserve"> trial will be providing food in the clubhouse. </w:t>
      </w:r>
      <w:r w:rsidR="00C72B31">
        <w:rPr>
          <w:rFonts w:ascii="Arial Unicode MS" w:eastAsia="Arial Unicode MS" w:hAnsi="Arial Unicode MS" w:cs="Arial Unicode MS"/>
        </w:rPr>
        <w:t>A nominal donation will be requested. Also, a limited number of horses will be available</w:t>
      </w:r>
      <w:r w:rsidR="00B0163C">
        <w:rPr>
          <w:rFonts w:ascii="Arial Unicode MS" w:eastAsia="Arial Unicode MS" w:hAnsi="Arial Unicode MS" w:cs="Arial Unicode MS"/>
        </w:rPr>
        <w:t>.</w:t>
      </w:r>
      <w:r w:rsidR="00D5357F">
        <w:rPr>
          <w:rFonts w:ascii="Arial Unicode MS" w:eastAsia="Arial Unicode MS" w:hAnsi="Arial Unicode MS" w:cs="Arial Unicode MS"/>
        </w:rPr>
        <w:t xml:space="preserve"> </w:t>
      </w:r>
      <w:r w:rsidR="009953E8">
        <w:rPr>
          <w:rFonts w:ascii="Arial Unicode MS" w:eastAsia="Arial Unicode MS" w:hAnsi="Arial Unicode MS" w:cs="Arial Unicode MS"/>
        </w:rPr>
        <w:t>Your patronage and participation will insure success and many more years of field trialing in Ohio.</w:t>
      </w:r>
      <w:r w:rsidR="00B0163C">
        <w:rPr>
          <w:rFonts w:ascii="Arial Unicode MS" w:eastAsia="Arial Unicode MS" w:hAnsi="Arial Unicode MS" w:cs="Arial Unicode MS"/>
        </w:rPr>
        <w:t xml:space="preserve"> To that end we ask all participants to clean up the area that they utilize.</w:t>
      </w:r>
      <w:r w:rsidR="002410B6">
        <w:rPr>
          <w:rFonts w:ascii="Arial Unicode MS" w:eastAsia="Arial Unicode MS" w:hAnsi="Arial Unicode MS" w:cs="Arial Unicode MS"/>
        </w:rPr>
        <w:t xml:space="preserve"> The Gates will be open 4:00 PM </w:t>
      </w:r>
      <w:r w:rsidR="00C107EE">
        <w:rPr>
          <w:rFonts w:ascii="Arial Unicode MS" w:eastAsia="Arial Unicode MS" w:hAnsi="Arial Unicode MS" w:cs="Arial Unicode MS"/>
        </w:rPr>
        <w:t>Friday</w:t>
      </w:r>
      <w:r w:rsidR="002410B6">
        <w:rPr>
          <w:rFonts w:ascii="Arial Unicode MS" w:eastAsia="Arial Unicode MS" w:hAnsi="Arial Unicode MS" w:cs="Arial Unicode MS"/>
        </w:rPr>
        <w:t>. No dogs or horses can utilize the kennels or corrals until the gates are open.</w:t>
      </w:r>
      <w:r w:rsidR="00DC4374">
        <w:rPr>
          <w:rFonts w:ascii="Arial Unicode MS" w:eastAsia="Arial Unicode MS" w:hAnsi="Arial Unicode MS" w:cs="Arial Unicode MS"/>
        </w:rPr>
        <w:t xml:space="preserve">  If you have any questions please call Fred Ryan (419-227-7441) cell (419-236-8952) or </w:t>
      </w:r>
      <w:r w:rsidR="006727DE">
        <w:rPr>
          <w:rFonts w:ascii="Arial Unicode MS" w:eastAsia="Arial Unicode MS" w:hAnsi="Arial Unicode MS" w:cs="Arial Unicode MS"/>
        </w:rPr>
        <w:t>Scott Weslow</w:t>
      </w:r>
      <w:bookmarkStart w:id="0" w:name="_GoBack"/>
      <w:bookmarkEnd w:id="0"/>
      <w:r w:rsidR="00DC4374">
        <w:rPr>
          <w:rFonts w:ascii="Arial Unicode MS" w:eastAsia="Arial Unicode MS" w:hAnsi="Arial Unicode MS" w:cs="Arial Unicode MS"/>
        </w:rPr>
        <w:t xml:space="preserve"> (</w:t>
      </w:r>
      <w:r w:rsidR="006727DE">
        <w:rPr>
          <w:rFonts w:ascii="Arial Unicode MS" w:eastAsia="Arial Unicode MS" w:hAnsi="Arial Unicode MS" w:cs="Arial Unicode MS"/>
        </w:rPr>
        <w:t>440-315-3872</w:t>
      </w:r>
      <w:r w:rsidR="00DC4374">
        <w:rPr>
          <w:rFonts w:ascii="Arial Unicode MS" w:eastAsia="Arial Unicode MS" w:hAnsi="Arial Unicode MS" w:cs="Arial Unicode MS"/>
        </w:rPr>
        <w:t>).</w:t>
      </w:r>
    </w:p>
    <w:p w:rsidR="001E353B" w:rsidRDefault="00A936C6" w:rsidP="001E353B">
      <w:pPr>
        <w:keepLines/>
        <w:rPr>
          <w:rFonts w:ascii="Arial Unicode MS" w:eastAsia="Arial Unicode MS" w:hAnsi="Arial Unicode MS" w:cs="Arial Unicode MS"/>
        </w:rPr>
      </w:pPr>
      <w:r>
        <w:rPr>
          <w:rFonts w:ascii="Arial Unicode MS" w:eastAsia="Arial Unicode MS" w:hAnsi="Arial Unicode MS" w:cs="Arial Unicode MS"/>
          <w:u w:val="single"/>
        </w:rPr>
        <w:t>MOTELS</w:t>
      </w:r>
      <w:r>
        <w:rPr>
          <w:rFonts w:ascii="Arial Unicode MS" w:eastAsia="Arial Unicode MS" w:hAnsi="Arial Unicode MS" w:cs="Arial Unicode MS"/>
        </w:rPr>
        <w:t>:</w:t>
      </w:r>
    </w:p>
    <w:p w:rsidR="00A936C6" w:rsidRDefault="00A936C6" w:rsidP="001E353B">
      <w:pPr>
        <w:keepLines/>
        <w:rPr>
          <w:rFonts w:ascii="Arial Unicode MS" w:eastAsia="Arial Unicode MS" w:hAnsi="Arial Unicode MS" w:cs="Arial Unicode MS"/>
        </w:rPr>
      </w:pPr>
      <w:r>
        <w:rPr>
          <w:rFonts w:ascii="Arial Unicode MS" w:eastAsia="Arial Unicode MS" w:hAnsi="Arial Unicode MS" w:cs="Arial Unicode MS"/>
        </w:rPr>
        <w:t xml:space="preserve">There are motels in Zanesville and Coshocton. There are several beds and breakfasts in Dresden. For more information please contact the Dresden welcome Center, </w:t>
      </w:r>
      <w:hyperlink r:id="rId6" w:history="1">
        <w:r w:rsidRPr="00BE6906">
          <w:rPr>
            <w:rStyle w:val="Hyperlink"/>
            <w:rFonts w:ascii="Arial Unicode MS" w:eastAsia="Arial Unicode MS" w:hAnsi="Arial Unicode MS" w:cs="Arial Unicode MS"/>
          </w:rPr>
          <w:t>info@dresdenohio.net</w:t>
        </w:r>
      </w:hyperlink>
      <w:r>
        <w:rPr>
          <w:rFonts w:ascii="Arial Unicode MS" w:eastAsia="Arial Unicode MS" w:hAnsi="Arial Unicode MS" w:cs="Arial Unicode MS"/>
        </w:rPr>
        <w:t>.</w:t>
      </w:r>
    </w:p>
    <w:p w:rsidR="00A936C6" w:rsidRDefault="00A936C6" w:rsidP="001E353B">
      <w:pPr>
        <w:keepLines/>
        <w:rPr>
          <w:rFonts w:ascii="Arial Unicode MS" w:eastAsia="Arial Unicode MS" w:hAnsi="Arial Unicode MS" w:cs="Arial Unicode MS"/>
        </w:rPr>
      </w:pPr>
      <w:r>
        <w:rPr>
          <w:rFonts w:ascii="Arial Unicode MS" w:eastAsia="Arial Unicode MS" w:hAnsi="Arial Unicode MS" w:cs="Arial Unicode MS"/>
        </w:rPr>
        <w:t>Super Eight in Zanesville 740-455-3124</w:t>
      </w:r>
    </w:p>
    <w:p w:rsidR="00A936C6" w:rsidRDefault="00A936C6" w:rsidP="001E353B">
      <w:pPr>
        <w:keepLines/>
        <w:rPr>
          <w:rFonts w:ascii="Arial Unicode MS" w:eastAsia="Arial Unicode MS" w:hAnsi="Arial Unicode MS" w:cs="Arial Unicode MS"/>
        </w:rPr>
      </w:pPr>
      <w:r>
        <w:rPr>
          <w:rFonts w:ascii="Arial Unicode MS" w:eastAsia="Arial Unicode MS" w:hAnsi="Arial Unicode MS" w:cs="Arial Unicode MS"/>
        </w:rPr>
        <w:t>Directions from I-70: 93 North (Adamsville exit)</w:t>
      </w:r>
      <w:r w:rsidR="00854FFA">
        <w:rPr>
          <w:rFonts w:ascii="Arial Unicode MS" w:eastAsia="Arial Unicode MS" w:hAnsi="Arial Unicode MS" w:cs="Arial Unicode MS"/>
        </w:rPr>
        <w:t xml:space="preserve"> for about 10 miles to Adamsville, continue North on SR 208 and follow for about 4.6 miles to Keyes Road, turn North(right) and follow Keyes for 1.4 miles to Stone Church Road, then turn left(West) and follow Stone Church 1.6 miles to entrance.</w:t>
      </w:r>
    </w:p>
    <w:p w:rsidR="00854FFA" w:rsidRDefault="00854FFA" w:rsidP="001E353B">
      <w:pPr>
        <w:keepLines/>
        <w:rPr>
          <w:rFonts w:ascii="Arial Unicode MS" w:eastAsia="Arial Unicode MS" w:hAnsi="Arial Unicode MS" w:cs="Arial Unicode MS"/>
        </w:rPr>
      </w:pPr>
      <w:r>
        <w:rPr>
          <w:rFonts w:ascii="Arial Unicode MS" w:eastAsia="Arial Unicode MS" w:hAnsi="Arial Unicode MS" w:cs="Arial Unicode MS"/>
        </w:rPr>
        <w:t xml:space="preserve">From SR 16: Take SR 60 exit to Dresden, at Dresden turn </w:t>
      </w:r>
      <w:proofErr w:type="gramStart"/>
      <w:r>
        <w:rPr>
          <w:rFonts w:ascii="Arial Unicode MS" w:eastAsia="Arial Unicode MS" w:hAnsi="Arial Unicode MS" w:cs="Arial Unicode MS"/>
        </w:rPr>
        <w:t>East(</w:t>
      </w:r>
      <w:proofErr w:type="gramEnd"/>
      <w:r>
        <w:rPr>
          <w:rFonts w:ascii="Arial Unicode MS" w:eastAsia="Arial Unicode MS" w:hAnsi="Arial Unicode MS" w:cs="Arial Unicode MS"/>
        </w:rPr>
        <w:t>left) onto SR 208 through village, after crossing the bridge</w:t>
      </w:r>
      <w:r w:rsidR="00A66567">
        <w:rPr>
          <w:rFonts w:ascii="Arial Unicode MS" w:eastAsia="Arial Unicode MS" w:hAnsi="Arial Unicode MS" w:cs="Arial Unicode MS"/>
        </w:rPr>
        <w:t xml:space="preserve"> </w:t>
      </w:r>
      <w:r>
        <w:rPr>
          <w:rFonts w:ascii="Arial Unicode MS" w:eastAsia="Arial Unicode MS" w:hAnsi="Arial Unicode MS" w:cs="Arial Unicode MS"/>
        </w:rPr>
        <w:t>over the Muskingum River turn North onto SR 208 for 2.8 miles to</w:t>
      </w:r>
      <w:r w:rsidR="00A66567">
        <w:rPr>
          <w:rFonts w:ascii="Arial Unicode MS" w:eastAsia="Arial Unicode MS" w:hAnsi="Arial Unicode MS" w:cs="Arial Unicode MS"/>
        </w:rPr>
        <w:t xml:space="preserve"> </w:t>
      </w:r>
      <w:r>
        <w:rPr>
          <w:rFonts w:ascii="Arial Unicode MS" w:eastAsia="Arial Unicode MS" w:hAnsi="Arial Unicode MS" w:cs="Arial Unicode MS"/>
        </w:rPr>
        <w:t xml:space="preserve">McLaughlin </w:t>
      </w:r>
      <w:r w:rsidR="00A66567">
        <w:rPr>
          <w:rFonts w:ascii="Arial Unicode MS" w:eastAsia="Arial Unicode MS" w:hAnsi="Arial Unicode MS" w:cs="Arial Unicode MS"/>
        </w:rPr>
        <w:t>Rd.(top of hill), turn Northeast(left) onto McLaughlin and follow for .7 mile to Stone Church Road and turn East(right) onto Stone Church and follow .4 miles to entrance.</w:t>
      </w:r>
    </w:p>
    <w:sectPr w:rsidR="00854FFA" w:rsidSect="00F01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68"/>
    <w:rsid w:val="001E353B"/>
    <w:rsid w:val="002410B6"/>
    <w:rsid w:val="005E75B7"/>
    <w:rsid w:val="0064369F"/>
    <w:rsid w:val="006727DE"/>
    <w:rsid w:val="006F4BB3"/>
    <w:rsid w:val="00703AEA"/>
    <w:rsid w:val="008246F1"/>
    <w:rsid w:val="00854FFA"/>
    <w:rsid w:val="008E517F"/>
    <w:rsid w:val="0092103B"/>
    <w:rsid w:val="00982FC6"/>
    <w:rsid w:val="00993A68"/>
    <w:rsid w:val="009953E8"/>
    <w:rsid w:val="00A66567"/>
    <w:rsid w:val="00A936C6"/>
    <w:rsid w:val="00B0163C"/>
    <w:rsid w:val="00C107EE"/>
    <w:rsid w:val="00C47D1C"/>
    <w:rsid w:val="00C72B31"/>
    <w:rsid w:val="00CA7CFC"/>
    <w:rsid w:val="00CD055B"/>
    <w:rsid w:val="00D5357F"/>
    <w:rsid w:val="00D558E6"/>
    <w:rsid w:val="00D75764"/>
    <w:rsid w:val="00DC4374"/>
    <w:rsid w:val="00E55CB7"/>
    <w:rsid w:val="00F015BD"/>
    <w:rsid w:val="00F3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dresdenohio.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0215-280D-4EE8-B7A8-3D29F841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cp:lastPrinted>2014-03-20T09:19:00Z</cp:lastPrinted>
  <dcterms:created xsi:type="dcterms:W3CDTF">2016-08-21T08:15:00Z</dcterms:created>
  <dcterms:modified xsi:type="dcterms:W3CDTF">2016-08-21T08:15:00Z</dcterms:modified>
</cp:coreProperties>
</file>